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A1C8" w14:textId="77777777" w:rsidR="002D028E" w:rsidRDefault="002D028E" w:rsidP="002D028E">
      <w:pPr>
        <w:jc w:val="center"/>
      </w:pPr>
      <w:r>
        <w:t>EMAA ÜRETİM AKTARIMI</w:t>
      </w:r>
    </w:p>
    <w:p w14:paraId="255B5DA9" w14:textId="77777777" w:rsidR="002D028E" w:rsidRPr="003C41A4" w:rsidRDefault="002D028E" w:rsidP="002D028E">
      <w:pPr>
        <w:spacing w:after="0"/>
      </w:pPr>
      <w:r w:rsidRPr="003C41A4">
        <w:rPr>
          <w:b/>
          <w:bCs/>
        </w:rPr>
        <w:t>Şirket Ekranına Giriş Yapıldıktan Sonra İzlenmesi Gereken Adımlar:</w:t>
      </w:r>
    </w:p>
    <w:p w14:paraId="3D24D45E" w14:textId="581A312D" w:rsidR="002D028E" w:rsidRPr="003C41A4" w:rsidRDefault="002D028E" w:rsidP="002D028E">
      <w:pPr>
        <w:spacing w:after="0"/>
        <w:ind w:left="708"/>
      </w:pPr>
      <w:r>
        <w:t>1.</w:t>
      </w:r>
      <w:r w:rsidRPr="003C41A4">
        <w:t xml:space="preserve">Başlat menüsünden </w:t>
      </w:r>
      <w:r w:rsidRPr="003C41A4">
        <w:rPr>
          <w:b/>
          <w:bCs/>
        </w:rPr>
        <w:t>Teklif/Poliçe İşlemleri</w:t>
      </w:r>
      <w:r w:rsidRPr="003C41A4">
        <w:t xml:space="preserve"> sekmesini seçin.</w:t>
      </w:r>
    </w:p>
    <w:p w14:paraId="48F3E7EC" w14:textId="6D8DBC71" w:rsidR="002D028E" w:rsidRPr="003C41A4" w:rsidRDefault="002D028E" w:rsidP="002D028E">
      <w:pPr>
        <w:spacing w:after="0"/>
        <w:ind w:left="708"/>
      </w:pPr>
      <w:r>
        <w:t>2.</w:t>
      </w:r>
      <w:r w:rsidRPr="003C41A4">
        <w:t xml:space="preserve">Açılan menüden </w:t>
      </w:r>
      <w:r w:rsidRPr="003C41A4">
        <w:rPr>
          <w:b/>
          <w:bCs/>
        </w:rPr>
        <w:t>Raporlar</w:t>
      </w:r>
      <w:r w:rsidRPr="003C41A4">
        <w:t xml:space="preserve"> sekmesine tıklayın.</w:t>
      </w:r>
    </w:p>
    <w:p w14:paraId="50153767" w14:textId="6BDB5D5C" w:rsidR="002D028E" w:rsidRPr="003C41A4" w:rsidRDefault="002D028E" w:rsidP="002D028E">
      <w:pPr>
        <w:spacing w:after="0"/>
        <w:ind w:left="708"/>
      </w:pPr>
      <w:r>
        <w:rPr>
          <w:b/>
          <w:bCs/>
        </w:rPr>
        <w:t>3.</w:t>
      </w:r>
      <w:r w:rsidRPr="003C41A4">
        <w:rPr>
          <w:b/>
          <w:bCs/>
        </w:rPr>
        <w:t>Poliçe Listeleri</w:t>
      </w:r>
      <w:r w:rsidRPr="003C41A4">
        <w:t xml:space="preserve"> seçeneğine tıklayın.</w:t>
      </w:r>
    </w:p>
    <w:p w14:paraId="58FB4F1F" w14:textId="7CF15048" w:rsidR="002D028E" w:rsidRPr="003C41A4" w:rsidRDefault="002D028E" w:rsidP="002D028E">
      <w:pPr>
        <w:spacing w:after="0"/>
        <w:ind w:left="708"/>
      </w:pPr>
      <w:r>
        <w:rPr>
          <w:b/>
          <w:bCs/>
        </w:rPr>
        <w:t>4.</w:t>
      </w:r>
      <w:r w:rsidRPr="003C41A4">
        <w:rPr>
          <w:b/>
          <w:bCs/>
        </w:rPr>
        <w:t>Kaynak Poliçe Listesi</w:t>
      </w:r>
      <w:r w:rsidRPr="003C41A4">
        <w:t xml:space="preserve"> seçeneğini seçin.</w:t>
      </w:r>
    </w:p>
    <w:p w14:paraId="3C1736E6" w14:textId="73A93526" w:rsidR="002D028E" w:rsidRPr="003C41A4" w:rsidRDefault="002D028E" w:rsidP="002D028E">
      <w:pPr>
        <w:spacing w:after="0"/>
        <w:ind w:left="708"/>
      </w:pPr>
      <w:r>
        <w:t>5.</w:t>
      </w:r>
      <w:r w:rsidRPr="003C41A4">
        <w:t xml:space="preserve">İlgili </w:t>
      </w:r>
      <w:r w:rsidRPr="003C41A4">
        <w:rPr>
          <w:b/>
          <w:bCs/>
        </w:rPr>
        <w:t>Tarih Aralığı</w:t>
      </w:r>
      <w:r w:rsidRPr="003C41A4">
        <w:t xml:space="preserve"> bilgisini girin.</w:t>
      </w:r>
    </w:p>
    <w:p w14:paraId="61A1D8D7" w14:textId="7B17A9E3" w:rsidR="002D028E" w:rsidRPr="003C41A4" w:rsidRDefault="002D028E" w:rsidP="002D028E">
      <w:pPr>
        <w:spacing w:after="0"/>
        <w:ind w:left="708"/>
      </w:pPr>
      <w:r>
        <w:rPr>
          <w:b/>
          <w:bCs/>
        </w:rPr>
        <w:t>6.</w:t>
      </w:r>
      <w:r w:rsidRPr="003C41A4">
        <w:rPr>
          <w:b/>
          <w:bCs/>
        </w:rPr>
        <w:t>Basım Kriteri</w:t>
      </w:r>
      <w:r w:rsidRPr="003C41A4">
        <w:t xml:space="preserve"> ekranından, "Görünüm Adı" kısmını </w:t>
      </w:r>
      <w:r w:rsidRPr="003C41A4">
        <w:rPr>
          <w:b/>
          <w:bCs/>
        </w:rPr>
        <w:t>Ada Yazılım Transfer Dosyası</w:t>
      </w:r>
      <w:r w:rsidRPr="003C41A4">
        <w:t xml:space="preserve"> olarak belirleyin.</w:t>
      </w:r>
    </w:p>
    <w:p w14:paraId="19088E4B" w14:textId="27825598" w:rsidR="002D028E" w:rsidRPr="003C41A4" w:rsidRDefault="002D028E" w:rsidP="002D028E">
      <w:pPr>
        <w:spacing w:after="0"/>
        <w:ind w:left="708"/>
      </w:pPr>
      <w:r>
        <w:t>7.</w:t>
      </w:r>
      <w:r>
        <w:t>Sol</w:t>
      </w:r>
      <w:r w:rsidRPr="003C41A4">
        <w:t xml:space="preserve"> üst köşede yer alan </w:t>
      </w:r>
      <w:r w:rsidRPr="003C41A4">
        <w:rPr>
          <w:b/>
          <w:bCs/>
        </w:rPr>
        <w:t>Liste</w:t>
      </w:r>
      <w:r w:rsidRPr="003C41A4">
        <w:t xml:space="preserve"> butonuna tıklayın.</w:t>
      </w:r>
    </w:p>
    <w:p w14:paraId="78479315" w14:textId="70E54408" w:rsidR="002D028E" w:rsidRPr="003C41A4" w:rsidRDefault="002D028E" w:rsidP="002D028E">
      <w:pPr>
        <w:spacing w:after="0"/>
        <w:ind w:left="708"/>
      </w:pPr>
      <w:r>
        <w:t>8.</w:t>
      </w:r>
      <w:r w:rsidRPr="003C41A4">
        <w:t>Açılan ekranda, s</w:t>
      </w:r>
      <w:r>
        <w:t>ol</w:t>
      </w:r>
      <w:r w:rsidRPr="003C41A4">
        <w:t xml:space="preserve"> üst köşede yer alan </w:t>
      </w:r>
      <w:r w:rsidRPr="003C41A4">
        <w:rPr>
          <w:b/>
          <w:bCs/>
        </w:rPr>
        <w:t>Excel</w:t>
      </w:r>
      <w:r w:rsidRPr="003C41A4">
        <w:t xml:space="preserve"> butonuna tıklayın.</w:t>
      </w:r>
    </w:p>
    <w:p w14:paraId="6CE2838A" w14:textId="77777777" w:rsidR="002D028E" w:rsidRDefault="002D028E" w:rsidP="002D028E">
      <w:r>
        <w:rPr>
          <w:noProof/>
        </w:rPr>
        <w:drawing>
          <wp:inline distT="0" distB="0" distL="0" distR="0" wp14:anchorId="48DD2929" wp14:editId="6780F69D">
            <wp:extent cx="1337182" cy="1724025"/>
            <wp:effectExtent l="0" t="0" r="0" b="0"/>
            <wp:docPr id="10562322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322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74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981D461" wp14:editId="64BD63EE">
            <wp:extent cx="1504950" cy="1735702"/>
            <wp:effectExtent l="0" t="0" r="0" b="0"/>
            <wp:docPr id="5176973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973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9126" cy="174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7828" w14:textId="04393907" w:rsidR="002D028E" w:rsidRDefault="002D028E" w:rsidP="002D028E">
      <w:pPr>
        <w:spacing w:after="200" w:line="276" w:lineRule="auto"/>
      </w:pPr>
      <w:r w:rsidRPr="00F10DE2">
        <w:t xml:space="preserve">Yukarıdaki adımlar ile kaydettiğiniz dosyayı Open </w:t>
      </w:r>
      <w:proofErr w:type="spellStart"/>
      <w:r w:rsidRPr="00F10DE2">
        <w:t>Acentem’e</w:t>
      </w:r>
      <w:proofErr w:type="spellEnd"/>
      <w:r w:rsidRPr="00F10DE2">
        <w:t xml:space="preserve"> yüklemek için</w:t>
      </w:r>
      <w:r>
        <w:t>;</w:t>
      </w:r>
    </w:p>
    <w:p w14:paraId="3ABA7BFA" w14:textId="5956188D" w:rsidR="002D028E" w:rsidRDefault="002D028E" w:rsidP="002D028E">
      <w:r>
        <w:t xml:space="preserve">Open </w:t>
      </w:r>
      <w:proofErr w:type="gramStart"/>
      <w:r>
        <w:t>Acentem &gt;</w:t>
      </w:r>
      <w:proofErr w:type="gramEnd"/>
      <w:r>
        <w:t xml:space="preserve"> </w:t>
      </w:r>
      <w:proofErr w:type="gramStart"/>
      <w:r>
        <w:rPr>
          <w:rStyle w:val="Gl"/>
        </w:rPr>
        <w:t>Transferler &gt;</w:t>
      </w:r>
      <w:proofErr w:type="gramEnd"/>
      <w:r>
        <w:rPr>
          <w:rStyle w:val="Gl"/>
        </w:rPr>
        <w:t xml:space="preserve"> Üretim Transfer Sistemi</w:t>
      </w:r>
      <w:r>
        <w:t xml:space="preserve"> adımlarını takip edin. Ardından, ilgili şirketi seçip </w:t>
      </w:r>
      <w:proofErr w:type="spellStart"/>
      <w:r>
        <w:rPr>
          <w:rStyle w:val="Gl"/>
        </w:rPr>
        <w:t>Gözat</w:t>
      </w:r>
      <w:proofErr w:type="spellEnd"/>
      <w:r>
        <w:t xml:space="preserve"> seçeneği ile dosyayı yükleyin, kontrol işlemini gerçekleştirin ve </w:t>
      </w:r>
      <w:r>
        <w:rPr>
          <w:rStyle w:val="Gl"/>
        </w:rPr>
        <w:t>Tüm Aktarımı Başlat</w:t>
      </w:r>
      <w:r>
        <w:t xml:space="preserve"> butonuna tıklayarak işlemi tamamlayın.</w:t>
      </w:r>
    </w:p>
    <w:p w14:paraId="2DDC90AD" w14:textId="1F32E9EF" w:rsidR="002D028E" w:rsidRDefault="002D028E" w:rsidP="002D028E">
      <w:pPr>
        <w:spacing w:after="200" w:line="276" w:lineRule="auto"/>
      </w:pPr>
    </w:p>
    <w:p w14:paraId="59D7CC26" w14:textId="77777777" w:rsidR="00C8380D" w:rsidRDefault="00C8380D"/>
    <w:sectPr w:rsidR="00C8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F2F22"/>
    <w:multiLevelType w:val="multilevel"/>
    <w:tmpl w:val="F366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98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8E"/>
    <w:rsid w:val="002D028E"/>
    <w:rsid w:val="002F612D"/>
    <w:rsid w:val="006D0889"/>
    <w:rsid w:val="00C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54D9"/>
  <w15:chartTrackingRefBased/>
  <w15:docId w15:val="{693C2874-216B-421A-A4CD-DF5DAB7E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8E"/>
  </w:style>
  <w:style w:type="paragraph" w:styleId="Balk1">
    <w:name w:val="heading 1"/>
    <w:basedOn w:val="Normal"/>
    <w:next w:val="Normal"/>
    <w:link w:val="Balk1Char"/>
    <w:uiPriority w:val="9"/>
    <w:qFormat/>
    <w:rsid w:val="002D0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0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0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0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2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2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2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2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2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02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0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0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0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02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02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02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02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028E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2D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OpenYazilim</dc:creator>
  <cp:keywords/>
  <dc:description/>
  <cp:lastModifiedBy>OpenYazilim</cp:lastModifiedBy>
  <cp:revision>1</cp:revision>
  <dcterms:created xsi:type="dcterms:W3CDTF">2025-08-28T07:04:00Z</dcterms:created>
  <dcterms:modified xsi:type="dcterms:W3CDTF">2025-08-28T07:07:00Z</dcterms:modified>
</cp:coreProperties>
</file>