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t>Ak Sigorta poliçe transferi</w:t>
      </w:r>
    </w:p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</w:rPr>
        <w:t xml:space="preserve">SAT ekranına giriş yapılıp aşağıdaki adımlar takip edilir. Daha sonra </w:t>
      </w:r>
      <w:proofErr w:type="spellStart"/>
      <w:r>
        <w:rPr>
          <w:rFonts w:ascii="Calibri" w:hAnsi="Calibri" w:cs="Arial"/>
          <w:b/>
          <w:bCs/>
          <w:color w:val="000000"/>
        </w:rPr>
        <w:t>excel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dosyası ilgili mailinize </w:t>
      </w:r>
      <w:proofErr w:type="spellStart"/>
      <w:proofErr w:type="gramStart"/>
      <w:r>
        <w:rPr>
          <w:rFonts w:ascii="Calibri" w:hAnsi="Calibri" w:cs="Arial"/>
          <w:b/>
          <w:bCs/>
          <w:color w:val="000000"/>
        </w:rPr>
        <w:t>düşer.Mailden</w:t>
      </w:r>
      <w:proofErr w:type="spellEnd"/>
      <w:proofErr w:type="gramEnd"/>
      <w:r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</w:rPr>
        <w:t>zipli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dosyayı indirip masaüstüne ya da önceden hazırladığınız uygun bir klasörün içine kaydedin.</w:t>
      </w:r>
    </w:p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075180" cy="2941955"/>
            <wp:effectExtent l="0" t="0" r="1270" b="0"/>
            <wp:docPr id="5" name="Resim 5" descr="http://www.adayazilim.com/sabit/acenteYardimHtml/embi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Calibri" w:hAnsi="Calibri" w:cs="Arial"/>
          <w:b/>
          <w:bCs/>
          <w:color w:val="000000"/>
          <w:sz w:val="36"/>
          <w:szCs w:val="36"/>
        </w:rPr>
        <w:t> </w:t>
      </w:r>
      <w:r>
        <w:rPr>
          <w:rFonts w:ascii="Calibri" w:hAnsi="Calibri" w:cs="Arial"/>
          <w:b/>
          <w:bCs/>
          <w:color w:val="000000"/>
          <w:sz w:val="36"/>
          <w:szCs w:val="36"/>
        </w:rPr>
        <w:t>  </w:t>
      </w:r>
    </w:p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661025" cy="2377440"/>
            <wp:effectExtent l="0" t="0" r="0" b="3810"/>
            <wp:docPr id="4" name="Resim 4" descr="http://www.adayazilim.com/sabit/acenteYardimHtml/embi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41035" cy="1033780"/>
            <wp:effectExtent l="0" t="0" r="0" b="0"/>
            <wp:docPr id="3" name="Resim 3" descr="http://www.adayazilim.com/sabit/acenteYardimHtml/embi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569970" cy="2806700"/>
            <wp:effectExtent l="0" t="0" r="0" b="0"/>
            <wp:docPr id="2" name="Resim 2" descr="http://www.adayazilim.com/sabit/acenteYardimHtml/embim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ayazilim.com/sabit/acenteYardimHtml/embim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 </w:t>
      </w:r>
    </w:p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741170" cy="4492625"/>
            <wp:effectExtent l="0" t="0" r="0" b="3175"/>
            <wp:docPr id="1" name="Resim 1" descr="http://www.adayazilim.com/sabit/acenteYardimHtml/embi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ayazilim.com/sabit/acenteYardimHtml/embim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F1" w:rsidRDefault="004C7AF1">
      <w:bookmarkStart w:id="0" w:name="_GoBack"/>
      <w:bookmarkEnd w:id="0"/>
    </w:p>
    <w:sectPr w:rsidR="004C7AF1" w:rsidSect="00A92099">
      <w:pgSz w:w="16838" w:h="11906" w:orient="landscape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2E"/>
    <w:rsid w:val="0035322E"/>
    <w:rsid w:val="004C7AF1"/>
    <w:rsid w:val="00A9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92099"/>
  </w:style>
  <w:style w:type="paragraph" w:styleId="BalonMetni">
    <w:name w:val="Balloon Text"/>
    <w:basedOn w:val="Normal"/>
    <w:link w:val="BalonMetniChar"/>
    <w:uiPriority w:val="99"/>
    <w:semiHidden/>
    <w:unhideWhenUsed/>
    <w:rsid w:val="00A9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92099"/>
  </w:style>
  <w:style w:type="paragraph" w:styleId="BalonMetni">
    <w:name w:val="Balloon Text"/>
    <w:basedOn w:val="Normal"/>
    <w:link w:val="BalonMetniChar"/>
    <w:uiPriority w:val="99"/>
    <w:semiHidden/>
    <w:unhideWhenUsed/>
    <w:rsid w:val="00A9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2</cp:revision>
  <dcterms:created xsi:type="dcterms:W3CDTF">2015-08-25T07:42:00Z</dcterms:created>
  <dcterms:modified xsi:type="dcterms:W3CDTF">2015-08-25T07:42:00Z</dcterms:modified>
</cp:coreProperties>
</file>